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ADB" w:rsidRPr="00B738DB" w:rsidRDefault="002C0A75" w:rsidP="00B738DB">
      <w:pPr>
        <w:jc w:val="center"/>
        <w:rPr>
          <w:rFonts w:ascii="方正仿宋_GBK" w:eastAsia="方正仿宋_GBK" w:hAnsi="黑体" w:cs="宋体"/>
          <w:b/>
          <w:sz w:val="36"/>
          <w:szCs w:val="36"/>
        </w:rPr>
      </w:pPr>
      <w:r w:rsidRPr="00B738DB">
        <w:rPr>
          <w:rFonts w:ascii="方正仿宋_GBK" w:eastAsia="方正仿宋_GBK" w:hAnsi="黑体" w:cs="宋体" w:hint="eastAsia"/>
          <w:b/>
          <w:sz w:val="36"/>
          <w:szCs w:val="36"/>
        </w:rPr>
        <w:t>奉节县鱼复街道新竹移民安置小区综合帮扶</w:t>
      </w:r>
      <w:r w:rsidRPr="00B738DB">
        <w:rPr>
          <w:rFonts w:ascii="方正仿宋_GBK" w:eastAsia="方正仿宋_GBK" w:hAnsi="黑体" w:hint="eastAsia"/>
          <w:sz w:val="36"/>
          <w:szCs w:val="36"/>
        </w:rPr>
        <w:t>项目</w:t>
      </w:r>
      <w:r w:rsidR="00B738DB" w:rsidRPr="00B738DB">
        <w:rPr>
          <w:rFonts w:ascii="方正仿宋_GBK" w:eastAsia="方正仿宋_GBK" w:hAnsi="宋体" w:cs="宋体" w:hint="eastAsia"/>
          <w:b/>
          <w:sz w:val="36"/>
          <w:szCs w:val="36"/>
        </w:rPr>
        <w:t>2023年度绩效自评报告</w:t>
      </w:r>
    </w:p>
    <w:p w:rsidR="00B738DB" w:rsidRDefault="00B738DB">
      <w:pPr>
        <w:spacing w:line="600" w:lineRule="exact"/>
        <w:ind w:firstLineChars="200" w:firstLine="640"/>
        <w:rPr>
          <w:rFonts w:ascii="方正仿宋_GBK" w:eastAsia="方正仿宋_GBK" w:hAnsi="方正黑体_GBK" w:cs="方正黑体_GBK"/>
          <w:bCs/>
          <w:sz w:val="32"/>
          <w:szCs w:val="32"/>
        </w:rPr>
      </w:pPr>
    </w:p>
    <w:p w:rsidR="00265ADB" w:rsidRPr="00DE57D7" w:rsidRDefault="002C0A75" w:rsidP="00DE57D7">
      <w:pPr>
        <w:spacing w:line="600" w:lineRule="exact"/>
        <w:ind w:firstLineChars="200" w:firstLine="643"/>
        <w:rPr>
          <w:rFonts w:asciiTheme="minorEastAsia" w:hAnsiTheme="minorEastAsia" w:cs="方正黑体_GBK"/>
          <w:b/>
          <w:bCs/>
          <w:sz w:val="32"/>
          <w:szCs w:val="32"/>
        </w:rPr>
      </w:pPr>
      <w:r w:rsidRPr="00DE57D7">
        <w:rPr>
          <w:rFonts w:asciiTheme="minorEastAsia" w:hAnsiTheme="minorEastAsia" w:cs="方正黑体_GBK" w:hint="eastAsia"/>
          <w:b/>
          <w:bCs/>
          <w:sz w:val="32"/>
          <w:szCs w:val="32"/>
        </w:rPr>
        <w:t>一、绩效目标分解下达情况</w:t>
      </w:r>
    </w:p>
    <w:p w:rsidR="00265ADB" w:rsidRDefault="00DE57D7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(一)</w:t>
      </w:r>
      <w:r w:rsidR="002C0A75">
        <w:rPr>
          <w:rFonts w:ascii="方正仿宋_GBK" w:eastAsia="方正仿宋_GBK" w:hAnsi="方正仿宋_GBK" w:cs="方正仿宋_GBK" w:hint="eastAsia"/>
          <w:sz w:val="32"/>
          <w:szCs w:val="32"/>
        </w:rPr>
        <w:t>县财政下达项目绩效目标情况。奉节县财政局《</w:t>
      </w:r>
      <w:r w:rsidR="002C0A75">
        <w:rPr>
          <w:rFonts w:ascii="方正仿宋_GBK" w:eastAsia="方正仿宋_GBK" w:hint="eastAsia"/>
          <w:sz w:val="32"/>
          <w:szCs w:val="32"/>
        </w:rPr>
        <w:t>关于下达2021年度第一批国家重大水利工程建设基金（三峡后续工作）项目资金计划的通知</w:t>
      </w:r>
      <w:r w:rsidR="002C0A75">
        <w:rPr>
          <w:rFonts w:ascii="方正仿宋_GBK" w:eastAsia="方正仿宋_GBK" w:hAnsi="方正仿宋_GBK" w:cs="方正仿宋_GBK" w:hint="eastAsia"/>
          <w:sz w:val="32"/>
          <w:szCs w:val="32"/>
        </w:rPr>
        <w:t>》（奉节财农</w:t>
      </w:r>
      <w:r w:rsidR="002C0A75">
        <w:rPr>
          <w:rFonts w:ascii="方正仿宋_GBK" w:eastAsia="方正仿宋_GBK" w:hAnsi="仿宋_GB2312" w:cs="仿宋_GB2312" w:hint="eastAsia"/>
          <w:sz w:val="32"/>
          <w:szCs w:val="32"/>
        </w:rPr>
        <w:t>〔2021〕82号</w:t>
      </w:r>
      <w:r w:rsidR="002C0A75">
        <w:rPr>
          <w:rFonts w:ascii="方正仿宋_GBK" w:eastAsia="方正仿宋_GBK" w:hAnsi="方正仿宋_GBK" w:cs="方正仿宋_GBK" w:hint="eastAsia"/>
          <w:sz w:val="32"/>
          <w:szCs w:val="32"/>
        </w:rPr>
        <w:t>），在下达资金预算时同步下达了绩效目标。</w:t>
      </w:r>
    </w:p>
    <w:p w:rsidR="00DE57D7" w:rsidRPr="002D06A4" w:rsidRDefault="00DE57D7" w:rsidP="00DE57D7">
      <w:pPr>
        <w:tabs>
          <w:tab w:val="left" w:pos="7080"/>
        </w:tabs>
        <w:ind w:firstLineChars="200" w:firstLine="640"/>
        <w:jc w:val="left"/>
        <w:outlineLvl w:val="0"/>
        <w:rPr>
          <w:rFonts w:ascii="方正仿宋_GBK" w:eastAsia="方正仿宋_GBK" w:hAnsi="方正楷体_GBK" w:cs="方正楷体_GBK"/>
          <w:sz w:val="32"/>
          <w:szCs w:val="32"/>
        </w:rPr>
      </w:pPr>
      <w:r w:rsidRPr="002D06A4">
        <w:rPr>
          <w:rFonts w:ascii="方正仿宋_GBK" w:eastAsia="方正仿宋_GBK" w:hAnsi="方正楷体_GBK" w:cs="方正楷体_GBK" w:hint="eastAsia"/>
          <w:sz w:val="32"/>
          <w:szCs w:val="32"/>
        </w:rPr>
        <w:t>（二）部门资金安排、分解下达预算和绩效目标情况。</w:t>
      </w:r>
    </w:p>
    <w:p w:rsidR="00DE57D7" w:rsidRPr="002D06A4" w:rsidRDefault="00DE57D7" w:rsidP="00DE57D7">
      <w:pPr>
        <w:tabs>
          <w:tab w:val="left" w:pos="7080"/>
        </w:tabs>
        <w:ind w:firstLineChars="200" w:firstLine="640"/>
        <w:jc w:val="left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 w:rsidRPr="002D06A4">
        <w:rPr>
          <w:rFonts w:ascii="方正仿宋_GBK" w:eastAsia="方正仿宋_GBK" w:hAnsi="方正仿宋_GBK" w:cs="方正仿宋_GBK" w:hint="eastAsia"/>
          <w:sz w:val="32"/>
          <w:szCs w:val="32"/>
        </w:rPr>
        <w:t>项目安排资金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162.16</w:t>
      </w:r>
      <w:r w:rsidRPr="002D06A4">
        <w:rPr>
          <w:rFonts w:ascii="方正仿宋_GBK" w:eastAsia="方正仿宋_GBK" w:hAnsi="方正仿宋_GBK" w:cs="方正仿宋_GBK" w:hint="eastAsia"/>
          <w:sz w:val="32"/>
          <w:szCs w:val="32"/>
        </w:rPr>
        <w:t>万元。根据项目要求，解决居民小区居住安全，改善公共基础设施，提升居住水平和质量。</w:t>
      </w:r>
    </w:p>
    <w:p w:rsidR="00DE57D7" w:rsidRPr="00DE57D7" w:rsidRDefault="00DE57D7" w:rsidP="00DE57D7">
      <w:pPr>
        <w:spacing w:line="600" w:lineRule="exact"/>
        <w:ind w:firstLineChars="200" w:firstLine="643"/>
        <w:rPr>
          <w:rFonts w:asciiTheme="majorEastAsia" w:eastAsiaTheme="majorEastAsia" w:hAnsiTheme="majorEastAsia" w:cs="方正黑体_GBK"/>
          <w:b/>
          <w:bCs/>
          <w:sz w:val="32"/>
          <w:szCs w:val="32"/>
        </w:rPr>
      </w:pPr>
      <w:r w:rsidRPr="00DE57D7">
        <w:rPr>
          <w:rFonts w:asciiTheme="majorEastAsia" w:eastAsiaTheme="majorEastAsia" w:hAnsiTheme="majorEastAsia" w:cs="方正黑体_GBK" w:hint="eastAsia"/>
          <w:b/>
          <w:bCs/>
          <w:sz w:val="32"/>
          <w:szCs w:val="32"/>
        </w:rPr>
        <w:t>二、绩效目标完成情况分析</w:t>
      </w:r>
    </w:p>
    <w:p w:rsidR="00DE57D7" w:rsidRPr="00453701" w:rsidRDefault="00DE57D7" w:rsidP="00DE57D7">
      <w:pPr>
        <w:spacing w:line="600" w:lineRule="exact"/>
        <w:ind w:firstLineChars="200" w:firstLine="640"/>
        <w:outlineLvl w:val="0"/>
        <w:rPr>
          <w:rFonts w:ascii="方正仿宋_GBK" w:eastAsia="方正仿宋_GBK" w:hAnsiTheme="minorEastAsia" w:cs="方正仿宋_GBK" w:hint="eastAsia"/>
          <w:bCs/>
          <w:sz w:val="32"/>
          <w:szCs w:val="32"/>
        </w:rPr>
      </w:pPr>
      <w:r w:rsidRPr="00453701">
        <w:rPr>
          <w:rFonts w:ascii="方正仿宋_GBK" w:eastAsia="方正仿宋_GBK" w:hAnsiTheme="minorEastAsia" w:cs="方正仿宋_GBK" w:hint="eastAsia"/>
          <w:bCs/>
          <w:sz w:val="32"/>
          <w:szCs w:val="32"/>
        </w:rPr>
        <w:t>(一)资金投入情况分析</w:t>
      </w:r>
    </w:p>
    <w:p w:rsidR="00DE57D7" w:rsidRDefault="00DE57D7" w:rsidP="00DE57D7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项目资金到位162.16万元，到位率100%。项目资金执行41.37万元，执行率26%。资金管理情况：严格按照财务管理制度管理资金,项目资金到位后，做到了专款专账专用。</w:t>
      </w:r>
    </w:p>
    <w:p w:rsidR="007E1D88" w:rsidRPr="00453701" w:rsidRDefault="007E1D88" w:rsidP="007E1D88">
      <w:pPr>
        <w:tabs>
          <w:tab w:val="left" w:pos="7080"/>
        </w:tabs>
        <w:jc w:val="left"/>
        <w:outlineLvl w:val="0"/>
        <w:rPr>
          <w:rFonts w:ascii="方正仿宋_GBK" w:eastAsia="方正仿宋_GBK" w:hAnsiTheme="minorEastAsia" w:cs="宋体" w:hint="eastAsia"/>
          <w:color w:val="000000"/>
          <w:kern w:val="0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bCs/>
          <w:sz w:val="32"/>
          <w:szCs w:val="32"/>
        </w:rPr>
        <w:t xml:space="preserve">   </w:t>
      </w:r>
      <w:r w:rsidRPr="00453701">
        <w:rPr>
          <w:rFonts w:ascii="方正仿宋_GBK" w:eastAsia="方正仿宋_GBK" w:hAnsi="方正楷体_GBK" w:cs="方正楷体_GBK" w:hint="eastAsia"/>
          <w:bCs/>
          <w:sz w:val="32"/>
          <w:szCs w:val="32"/>
        </w:rPr>
        <w:t xml:space="preserve"> </w:t>
      </w:r>
      <w:r w:rsidRPr="00453701">
        <w:rPr>
          <w:rFonts w:ascii="方正仿宋_GBK" w:eastAsia="方正仿宋_GBK" w:hAnsiTheme="minorEastAsia" w:cs="方正仿宋_GBK" w:hint="eastAsia"/>
          <w:bCs/>
          <w:sz w:val="32"/>
          <w:szCs w:val="32"/>
        </w:rPr>
        <w:t>(二)总体绩效目标完成情况分析</w:t>
      </w:r>
    </w:p>
    <w:p w:rsidR="00265ADB" w:rsidRDefault="002C0A75">
      <w:pPr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   (1)房屋屋顶渗漏整治工程：防水层拆除3975m2；完成卷材防水14214m2；屋面刚性层7344m2；保温隔热屋面5150m2。</w:t>
      </w:r>
    </w:p>
    <w:p w:rsidR="00265ADB" w:rsidRDefault="002C0A75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(2)人行便道整治工程：青石板铺装810m2；</w:t>
      </w:r>
    </w:p>
    <w:p w:rsidR="00265ADB" w:rsidRDefault="002C0A75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(3)院坝巷道整治工程：青石板铺装14595m2；水泥混凝</w:t>
      </w:r>
      <w:r>
        <w:rPr>
          <w:rFonts w:ascii="方正仿宋_GBK" w:eastAsia="方正仿宋_GBK" w:hint="eastAsia"/>
          <w:sz w:val="32"/>
          <w:szCs w:val="32"/>
        </w:rPr>
        <w:lastRenderedPageBreak/>
        <w:t>土路面4042m2；块石挡墙608.223m3。</w:t>
      </w:r>
    </w:p>
    <w:p w:rsidR="00265ADB" w:rsidRDefault="002C0A75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(4)垃圾停车场改造工程：水泥混凝土场地1206m2；浆砌块石挡墙322.4m3；围墙61.49m3；沉淀池3个。</w:t>
      </w:r>
    </w:p>
    <w:p w:rsidR="00265ADB" w:rsidRDefault="002C0A75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(5)文化活动广场完善工程：完成石板安装4347m3；块石混凝土挡墙1039.53m3；花池7个；庭院灯安装13盏。</w:t>
      </w:r>
    </w:p>
    <w:p w:rsidR="00265ADB" w:rsidRDefault="002C0A75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(6)文化长廊工程：屋面瓦109.51m2及附属全部完成。</w:t>
      </w:r>
    </w:p>
    <w:p w:rsidR="00265ADB" w:rsidRDefault="002C0A75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(7)雨污水管网工程：排水沟278.5m；排水沟加盖板80m3；雨污水管道安装2553.4m；检查井294座。</w:t>
      </w:r>
    </w:p>
    <w:p w:rsidR="00265ADB" w:rsidRDefault="002C0A75">
      <w:pPr>
        <w:ind w:leftChars="305" w:left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(8)化粪池工程：完成12座。</w:t>
      </w:r>
    </w:p>
    <w:p w:rsidR="00265ADB" w:rsidRDefault="002C0A75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(9)全费用工程：青石栏杆安装2064.04m；花岗石栏杆安装350m。</w:t>
      </w:r>
    </w:p>
    <w:p w:rsidR="007E1D88" w:rsidRPr="00453701" w:rsidRDefault="007E1D88" w:rsidP="007E1D88">
      <w:pPr>
        <w:tabs>
          <w:tab w:val="left" w:pos="7080"/>
        </w:tabs>
        <w:ind w:firstLineChars="200" w:firstLine="640"/>
        <w:jc w:val="left"/>
        <w:outlineLvl w:val="0"/>
        <w:rPr>
          <w:rFonts w:ascii="方正仿宋_GBK" w:eastAsia="方正仿宋_GBK" w:hAnsi="方正仿宋_GBK" w:cs="方正仿宋_GBK" w:hint="eastAsia"/>
          <w:sz w:val="32"/>
          <w:szCs w:val="32"/>
        </w:rPr>
      </w:pPr>
      <w:r w:rsidRPr="00453701">
        <w:rPr>
          <w:rFonts w:ascii="方正仿宋_GBK" w:eastAsia="方正仿宋_GBK" w:hAnsi="方正楷体_GBK" w:cs="方正楷体_GBK" w:hint="eastAsia"/>
          <w:bCs/>
          <w:sz w:val="32"/>
          <w:szCs w:val="32"/>
        </w:rPr>
        <w:t>（三）绩效目标完成情况分析。</w:t>
      </w:r>
    </w:p>
    <w:p w:rsidR="00265ADB" w:rsidRDefault="007E1D88" w:rsidP="007E1D88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</w:t>
      </w:r>
      <w:r w:rsidR="002C0A75">
        <w:rPr>
          <w:rFonts w:ascii="方正仿宋_GBK" w:eastAsia="方正仿宋_GBK" w:hint="eastAsia"/>
          <w:sz w:val="32"/>
          <w:szCs w:val="32"/>
        </w:rPr>
        <w:t>(1)房屋屋顶渗漏整治工程：年初目标5200m</w:t>
      </w:r>
      <w:r w:rsidR="002C0A75">
        <w:rPr>
          <w:rFonts w:ascii="方正仿宋_GBK" w:eastAsia="方正仿宋_GBK" w:hint="eastAsia"/>
          <w:sz w:val="32"/>
          <w:szCs w:val="32"/>
          <w:vertAlign w:val="superscript"/>
        </w:rPr>
        <w:t>2</w:t>
      </w:r>
      <w:r w:rsidR="002C0A75">
        <w:rPr>
          <w:rFonts w:ascii="方正仿宋_GBK" w:eastAsia="方正仿宋_GBK" w:hint="eastAsia"/>
          <w:sz w:val="32"/>
          <w:szCs w:val="32"/>
        </w:rPr>
        <w:t>，完成5457m</w:t>
      </w:r>
      <w:r w:rsidR="002C0A75">
        <w:rPr>
          <w:rFonts w:ascii="方正仿宋_GBK" w:eastAsia="方正仿宋_GBK" w:hint="eastAsia"/>
          <w:sz w:val="32"/>
          <w:szCs w:val="32"/>
          <w:vertAlign w:val="superscript"/>
        </w:rPr>
        <w:t>2</w:t>
      </w:r>
      <w:r w:rsidR="002C0A75">
        <w:rPr>
          <w:rFonts w:ascii="方正仿宋_GBK" w:eastAsia="方正仿宋_GBK" w:hint="eastAsia"/>
          <w:sz w:val="32"/>
          <w:szCs w:val="32"/>
        </w:rPr>
        <w:t>。</w:t>
      </w:r>
    </w:p>
    <w:p w:rsidR="00265ADB" w:rsidRDefault="002C0A75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(2)人行便道整治工程：年初目标56.82米，完成青石板铺装810m</w:t>
      </w:r>
      <w:r>
        <w:rPr>
          <w:rFonts w:ascii="方正仿宋_GBK" w:eastAsia="方正仿宋_GBK" w:hint="eastAsia"/>
          <w:sz w:val="32"/>
          <w:szCs w:val="32"/>
          <w:vertAlign w:val="superscript"/>
        </w:rPr>
        <w:t>2</w:t>
      </w:r>
      <w:r>
        <w:rPr>
          <w:rFonts w:ascii="方正仿宋_GBK" w:eastAsia="方正仿宋_GBK" w:hint="eastAsia"/>
          <w:sz w:val="32"/>
          <w:szCs w:val="32"/>
        </w:rPr>
        <w:t>；</w:t>
      </w:r>
    </w:p>
    <w:p w:rsidR="00265ADB" w:rsidRDefault="002C0A75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(3)院坝巷道整治工程：年初目标</w:t>
      </w:r>
      <w:r>
        <w:rPr>
          <w:rFonts w:ascii="方正仿宋_GBK" w:eastAsia="方正仿宋_GBK"/>
          <w:sz w:val="32"/>
          <w:szCs w:val="32"/>
        </w:rPr>
        <w:t>12160.75</w:t>
      </w:r>
      <w:r>
        <w:rPr>
          <w:rFonts w:ascii="方正仿宋_GBK" w:eastAsia="方正仿宋_GBK" w:hint="eastAsia"/>
          <w:sz w:val="32"/>
          <w:szCs w:val="32"/>
        </w:rPr>
        <w:t xml:space="preserve"> m</w:t>
      </w:r>
      <w:r>
        <w:rPr>
          <w:rFonts w:ascii="方正仿宋_GBK" w:eastAsia="方正仿宋_GBK" w:hint="eastAsia"/>
          <w:sz w:val="32"/>
          <w:szCs w:val="32"/>
          <w:vertAlign w:val="superscript"/>
        </w:rPr>
        <w:t>2</w:t>
      </w:r>
      <w:r>
        <w:rPr>
          <w:rFonts w:ascii="方正仿宋_GBK" w:eastAsia="方正仿宋_GBK" w:hint="eastAsia"/>
          <w:sz w:val="32"/>
          <w:szCs w:val="32"/>
        </w:rPr>
        <w:t>，完成青石板铺装9160m</w:t>
      </w:r>
      <w:r>
        <w:rPr>
          <w:rFonts w:ascii="方正仿宋_GBK" w:eastAsia="方正仿宋_GBK" w:hint="eastAsia"/>
          <w:sz w:val="32"/>
          <w:szCs w:val="32"/>
          <w:vertAlign w:val="superscript"/>
        </w:rPr>
        <w:t>2</w:t>
      </w:r>
      <w:r>
        <w:rPr>
          <w:rFonts w:ascii="方正仿宋_GBK" w:eastAsia="方正仿宋_GBK" w:hint="eastAsia"/>
          <w:sz w:val="32"/>
          <w:szCs w:val="32"/>
        </w:rPr>
        <w:t>；水泥混凝土路面2450m</w:t>
      </w:r>
      <w:r>
        <w:rPr>
          <w:rFonts w:ascii="方正仿宋_GBK" w:eastAsia="方正仿宋_GBK" w:hint="eastAsia"/>
          <w:sz w:val="32"/>
          <w:szCs w:val="32"/>
          <w:vertAlign w:val="superscript"/>
        </w:rPr>
        <w:t>2</w:t>
      </w:r>
      <w:r>
        <w:rPr>
          <w:rFonts w:ascii="方正仿宋_GBK" w:eastAsia="方正仿宋_GBK" w:hint="eastAsia"/>
          <w:sz w:val="32"/>
          <w:szCs w:val="32"/>
        </w:rPr>
        <w:t>；块石挡墙599.62m</w:t>
      </w:r>
      <w:r>
        <w:rPr>
          <w:rFonts w:ascii="方正仿宋_GBK" w:eastAsia="方正仿宋_GBK" w:hint="eastAsia"/>
          <w:sz w:val="32"/>
          <w:szCs w:val="32"/>
          <w:vertAlign w:val="superscript"/>
        </w:rPr>
        <w:t>3</w:t>
      </w:r>
      <w:r>
        <w:rPr>
          <w:rFonts w:ascii="方正仿宋_GBK" w:eastAsia="方正仿宋_GBK" w:hint="eastAsia"/>
          <w:sz w:val="32"/>
          <w:szCs w:val="32"/>
        </w:rPr>
        <w:t>。</w:t>
      </w:r>
    </w:p>
    <w:p w:rsidR="00265ADB" w:rsidRDefault="002C0A75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(4)垃圾停车场改造工程：年初目标1座，完成水泥混凝土场地1206m</w:t>
      </w:r>
      <w:r>
        <w:rPr>
          <w:rFonts w:ascii="方正仿宋_GBK" w:eastAsia="方正仿宋_GBK" w:hint="eastAsia"/>
          <w:sz w:val="32"/>
          <w:szCs w:val="32"/>
          <w:vertAlign w:val="superscript"/>
        </w:rPr>
        <w:t>2</w:t>
      </w:r>
      <w:r>
        <w:rPr>
          <w:rFonts w:ascii="方正仿宋_GBK" w:eastAsia="方正仿宋_GBK" w:hint="eastAsia"/>
          <w:sz w:val="32"/>
          <w:szCs w:val="32"/>
        </w:rPr>
        <w:t>；将砌块石挡墙322.4m</w:t>
      </w:r>
      <w:r>
        <w:rPr>
          <w:rFonts w:ascii="方正仿宋_GBK" w:eastAsia="方正仿宋_GBK" w:hint="eastAsia"/>
          <w:sz w:val="32"/>
          <w:szCs w:val="32"/>
          <w:vertAlign w:val="superscript"/>
        </w:rPr>
        <w:t>3</w:t>
      </w:r>
      <w:r>
        <w:rPr>
          <w:rFonts w:ascii="方正仿宋_GBK" w:eastAsia="方正仿宋_GBK" w:hint="eastAsia"/>
          <w:sz w:val="32"/>
          <w:szCs w:val="32"/>
        </w:rPr>
        <w:t>；围墙61.49m</w:t>
      </w:r>
      <w:r>
        <w:rPr>
          <w:rFonts w:ascii="方正仿宋_GBK" w:eastAsia="方正仿宋_GBK" w:hint="eastAsia"/>
          <w:sz w:val="32"/>
          <w:szCs w:val="32"/>
          <w:vertAlign w:val="superscript"/>
        </w:rPr>
        <w:t>3</w:t>
      </w:r>
      <w:r>
        <w:rPr>
          <w:rFonts w:ascii="方正仿宋_GBK" w:eastAsia="方正仿宋_GBK" w:hint="eastAsia"/>
          <w:sz w:val="32"/>
          <w:szCs w:val="32"/>
        </w:rPr>
        <w:t>；沉淀池3个。</w:t>
      </w:r>
    </w:p>
    <w:p w:rsidR="00265ADB" w:rsidRDefault="002C0A75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(5)文化活动广场完善工程：年初目标4处，完成石板安</w:t>
      </w:r>
      <w:r>
        <w:rPr>
          <w:rFonts w:ascii="方正仿宋_GBK" w:eastAsia="方正仿宋_GBK" w:hint="eastAsia"/>
          <w:sz w:val="32"/>
          <w:szCs w:val="32"/>
        </w:rPr>
        <w:lastRenderedPageBreak/>
        <w:t>装4374m</w:t>
      </w:r>
      <w:r>
        <w:rPr>
          <w:rFonts w:ascii="方正仿宋_GBK" w:eastAsia="方正仿宋_GBK" w:hint="eastAsia"/>
          <w:sz w:val="32"/>
          <w:szCs w:val="32"/>
          <w:vertAlign w:val="superscript"/>
        </w:rPr>
        <w:t>3</w:t>
      </w:r>
      <w:r>
        <w:rPr>
          <w:rFonts w:ascii="方正仿宋_GBK" w:eastAsia="方正仿宋_GBK" w:hint="eastAsia"/>
          <w:sz w:val="32"/>
          <w:szCs w:val="32"/>
        </w:rPr>
        <w:t>；块石混凝土挡墙844.52m</w:t>
      </w:r>
      <w:r>
        <w:rPr>
          <w:rFonts w:ascii="方正仿宋_GBK" w:eastAsia="方正仿宋_GBK" w:hint="eastAsia"/>
          <w:sz w:val="32"/>
          <w:szCs w:val="32"/>
          <w:vertAlign w:val="superscript"/>
        </w:rPr>
        <w:t>3</w:t>
      </w:r>
      <w:r>
        <w:rPr>
          <w:rFonts w:ascii="方正仿宋_GBK" w:eastAsia="方正仿宋_GBK" w:hint="eastAsia"/>
          <w:sz w:val="32"/>
          <w:szCs w:val="32"/>
        </w:rPr>
        <w:t>；花池7个；庭院灯安装13盏。</w:t>
      </w:r>
    </w:p>
    <w:p w:rsidR="00265ADB" w:rsidRDefault="002C0A75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(6)文化长廊工程：屋面瓦109.51m</w:t>
      </w:r>
      <w:r>
        <w:rPr>
          <w:rFonts w:ascii="方正仿宋_GBK" w:eastAsia="方正仿宋_GBK" w:hint="eastAsia"/>
          <w:sz w:val="32"/>
          <w:szCs w:val="32"/>
          <w:vertAlign w:val="superscript"/>
        </w:rPr>
        <w:t>2</w:t>
      </w:r>
      <w:r>
        <w:rPr>
          <w:rFonts w:ascii="方正仿宋_GBK" w:eastAsia="方正仿宋_GBK" w:hint="eastAsia"/>
          <w:sz w:val="32"/>
          <w:szCs w:val="32"/>
        </w:rPr>
        <w:t>及附属全部完成。</w:t>
      </w:r>
    </w:p>
    <w:p w:rsidR="00265ADB" w:rsidRDefault="002C0A75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(7)雨污水管网工程：年初目标3190m，完成排水沟192.31m；排水沟加盖板80m</w:t>
      </w:r>
      <w:r>
        <w:rPr>
          <w:rFonts w:ascii="方正仿宋_GBK" w:eastAsia="方正仿宋_GBK" w:hint="eastAsia"/>
          <w:sz w:val="32"/>
          <w:szCs w:val="32"/>
          <w:vertAlign w:val="superscript"/>
        </w:rPr>
        <w:t>3</w:t>
      </w:r>
      <w:r>
        <w:rPr>
          <w:rFonts w:ascii="方正仿宋_GBK" w:eastAsia="方正仿宋_GBK" w:hint="eastAsia"/>
          <w:sz w:val="32"/>
          <w:szCs w:val="32"/>
        </w:rPr>
        <w:t>；雨污水管道安装2384.7m；检查井243座。</w:t>
      </w:r>
    </w:p>
    <w:p w:rsidR="00265ADB" w:rsidRDefault="002C0A75">
      <w:pPr>
        <w:ind w:leftChars="305" w:left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(8)化粪池工程：完成10座。</w:t>
      </w:r>
    </w:p>
    <w:p w:rsidR="00265ADB" w:rsidRDefault="002C0A75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(9)全费用工程：完成青石栏杆安装1987m；花岗石栏杆安装350m。</w:t>
      </w:r>
    </w:p>
    <w:p w:rsidR="007E1D88" w:rsidRDefault="007E1D88" w:rsidP="007E1D88">
      <w:pPr>
        <w:spacing w:line="600" w:lineRule="exact"/>
        <w:ind w:left="640"/>
        <w:rPr>
          <w:rFonts w:ascii="方正黑体_GBK" w:eastAsia="方正黑体_GBK" w:hAnsi="方正黑体_GBK" w:cs="方正黑体_GBK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三、绩效自评结果情况</w:t>
      </w:r>
    </w:p>
    <w:p w:rsidR="007E1D88" w:rsidRDefault="007E1D88" w:rsidP="007E1D88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通过认真开展单位项目支出绩效目标自评，综合评分100分，评价结果为优。</w:t>
      </w:r>
    </w:p>
    <w:p w:rsidR="007E1D88" w:rsidRDefault="007E1D88" w:rsidP="007E1D88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四、偏离绩效目标的原因和下一步改进措施</w:t>
      </w:r>
    </w:p>
    <w:p w:rsidR="007E1D88" w:rsidRDefault="007E1D88" w:rsidP="007E1D88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无。</w:t>
      </w:r>
    </w:p>
    <w:p w:rsidR="007E1D88" w:rsidRDefault="007E1D88" w:rsidP="007E1D88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五、其他需要说明的问题</w:t>
      </w:r>
    </w:p>
    <w:p w:rsidR="007E1D88" w:rsidRDefault="007E1D88" w:rsidP="007E1D88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无。</w:t>
      </w:r>
    </w:p>
    <w:p w:rsidR="007E1D88" w:rsidRDefault="007E1D88" w:rsidP="007E1D88">
      <w:pPr>
        <w:jc w:val="right"/>
        <w:rPr>
          <w:rFonts w:ascii="方正仿宋_GBK" w:eastAsia="方正仿宋_GBK" w:hAnsi="方正仿宋_GBK" w:cs="方正仿宋_GBK"/>
          <w:sz w:val="32"/>
          <w:szCs w:val="32"/>
        </w:rPr>
      </w:pPr>
    </w:p>
    <w:p w:rsidR="007E1D88" w:rsidRDefault="007E1D88" w:rsidP="007E1D88">
      <w:pPr>
        <w:jc w:val="righ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奉节县鱼复街道办事处</w:t>
      </w:r>
    </w:p>
    <w:p w:rsidR="007E1D88" w:rsidRDefault="007E1D88" w:rsidP="007E1D88">
      <w:pPr>
        <w:jc w:val="righ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2024年1月15日</w:t>
      </w:r>
    </w:p>
    <w:p w:rsidR="00CD37E5" w:rsidRDefault="00CD37E5" w:rsidP="007E1D88">
      <w:pPr>
        <w:ind w:firstLineChars="200" w:firstLine="640"/>
        <w:rPr>
          <w:rFonts w:ascii="方正仿宋_GBK" w:eastAsia="方正仿宋_GBK"/>
          <w:sz w:val="32"/>
          <w:szCs w:val="32"/>
        </w:rPr>
      </w:pPr>
    </w:p>
    <w:sectPr w:rsidR="00CD37E5" w:rsidSect="00265A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555D" w:rsidRDefault="009E555D" w:rsidP="00CD37E5">
      <w:r>
        <w:separator/>
      </w:r>
    </w:p>
  </w:endnote>
  <w:endnote w:type="continuationSeparator" w:id="1">
    <w:p w:rsidR="009E555D" w:rsidRDefault="009E555D" w:rsidP="00CD37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555D" w:rsidRDefault="009E555D" w:rsidP="00CD37E5">
      <w:r>
        <w:separator/>
      </w:r>
    </w:p>
  </w:footnote>
  <w:footnote w:type="continuationSeparator" w:id="1">
    <w:p w:rsidR="009E555D" w:rsidRDefault="009E555D" w:rsidP="00CD37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4053"/>
    <w:rsid w:val="001144A8"/>
    <w:rsid w:val="001E30DD"/>
    <w:rsid w:val="00265ADB"/>
    <w:rsid w:val="002A4BA8"/>
    <w:rsid w:val="002C0A75"/>
    <w:rsid w:val="002E440C"/>
    <w:rsid w:val="002F4741"/>
    <w:rsid w:val="00346FD4"/>
    <w:rsid w:val="003B2773"/>
    <w:rsid w:val="00453701"/>
    <w:rsid w:val="0046130C"/>
    <w:rsid w:val="004A33DE"/>
    <w:rsid w:val="004B34C6"/>
    <w:rsid w:val="004F7CB2"/>
    <w:rsid w:val="00581FBD"/>
    <w:rsid w:val="005F50FC"/>
    <w:rsid w:val="00612DFC"/>
    <w:rsid w:val="00644633"/>
    <w:rsid w:val="0068623B"/>
    <w:rsid w:val="006E27BD"/>
    <w:rsid w:val="007E1D88"/>
    <w:rsid w:val="008014A7"/>
    <w:rsid w:val="008D5E75"/>
    <w:rsid w:val="00980283"/>
    <w:rsid w:val="009E555D"/>
    <w:rsid w:val="00A70280"/>
    <w:rsid w:val="00AE2BC9"/>
    <w:rsid w:val="00B708C2"/>
    <w:rsid w:val="00B738DB"/>
    <w:rsid w:val="00BD722B"/>
    <w:rsid w:val="00C45421"/>
    <w:rsid w:val="00C646FB"/>
    <w:rsid w:val="00CC4053"/>
    <w:rsid w:val="00CD37E5"/>
    <w:rsid w:val="00D31BC0"/>
    <w:rsid w:val="00DE57D7"/>
    <w:rsid w:val="00DF0246"/>
    <w:rsid w:val="00DF5AEB"/>
    <w:rsid w:val="00E65A14"/>
    <w:rsid w:val="00F271D4"/>
    <w:rsid w:val="00F52394"/>
    <w:rsid w:val="00F75CD6"/>
    <w:rsid w:val="00F93446"/>
    <w:rsid w:val="22A775B7"/>
    <w:rsid w:val="79E21D54"/>
    <w:rsid w:val="7D2B47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AD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65A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65A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rsid w:val="00265ADB"/>
    <w:pPr>
      <w:widowControl/>
      <w:spacing w:before="100" w:beforeAutospacing="1" w:after="100" w:afterAutospacing="1"/>
      <w:jc w:val="left"/>
    </w:pPr>
    <w:rPr>
      <w:rFonts w:ascii="宋体" w:eastAsia="方正仿宋_GBK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sid w:val="00265AD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265AD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195</Words>
  <Characters>1117</Characters>
  <Application>Microsoft Office Word</Application>
  <DocSecurity>0</DocSecurity>
  <Lines>9</Lines>
  <Paragraphs>2</Paragraphs>
  <ScaleCrop>false</ScaleCrop>
  <Company>China</Company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张晋</cp:lastModifiedBy>
  <cp:revision>20</cp:revision>
  <cp:lastPrinted>2022-01-06T01:21:00Z</cp:lastPrinted>
  <dcterms:created xsi:type="dcterms:W3CDTF">2020-04-14T00:44:00Z</dcterms:created>
  <dcterms:modified xsi:type="dcterms:W3CDTF">2024-05-22T08:13:00Z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4855815764FA4382A964E93B3DF339C9</vt:lpwstr>
  </property>
</Properties>
</file>